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E1" w:rsidRDefault="00E754E1" w:rsidP="00E754E1">
      <w:pPr>
        <w:tabs>
          <w:tab w:val="center" w:pos="4252"/>
        </w:tabs>
        <w:rPr>
          <w:b/>
          <w:bCs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2073275</wp:posOffset>
            </wp:positionH>
            <wp:positionV relativeFrom="paragraph">
              <wp:posOffset>0</wp:posOffset>
            </wp:positionV>
            <wp:extent cx="933450" cy="762000"/>
            <wp:effectExtent l="0" t="0" r="0" b="0"/>
            <wp:wrapTight wrapText="bothSides">
              <wp:wrapPolygon edited="0">
                <wp:start x="0" y="0"/>
                <wp:lineTo x="0" y="21060"/>
                <wp:lineTo x="21159" y="21060"/>
                <wp:lineTo x="21159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49" t="32924" r="13918" b="42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229870</wp:posOffset>
                </wp:positionV>
                <wp:extent cx="1209675" cy="466725"/>
                <wp:effectExtent l="0" t="0" r="9525" b="9525"/>
                <wp:wrapNone/>
                <wp:docPr id="4125" name="Cuadro de texto 4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9675" cy="4667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4E1" w:rsidRPr="006C04AE" w:rsidRDefault="00E754E1" w:rsidP="00E754E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6C04AE">
                              <w:rPr>
                                <w:rFonts w:ascii="Arial Black" w:hAnsi="Arial Black" w:cs="Arial Black"/>
                                <w:color w:val="FFFFFF"/>
                                <w:sz w:val="18"/>
                                <w:szCs w:val="18"/>
                              </w:rPr>
                              <w:t>GOBIERNO</w:t>
                            </w:r>
                          </w:p>
                          <w:p w:rsidR="00E754E1" w:rsidRPr="006C04AE" w:rsidRDefault="00E754E1" w:rsidP="00E754E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6C04AE">
                              <w:rPr>
                                <w:rFonts w:ascii="Arial Black" w:hAnsi="Arial Black" w:cs="Arial Black"/>
                                <w:color w:val="FFFFFF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Arial Black" w:hAnsi="Arial Black" w:cs="Arial Black"/>
                                <w:color w:val="FFFFFF"/>
                                <w:sz w:val="18"/>
                                <w:szCs w:val="18"/>
                              </w:rPr>
                              <w:t>G</w:t>
                            </w:r>
                            <w:r w:rsidRPr="006C04AE">
                              <w:rPr>
                                <w:rFonts w:ascii="Arial Black" w:hAnsi="Arial Black" w:cs="Arial Black"/>
                                <w:color w:val="FFFFFF"/>
                                <w:sz w:val="18"/>
                                <w:szCs w:val="18"/>
                              </w:rPr>
                              <w:t>IONAL PUNO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125" o:spid="_x0000_s1026" type="#_x0000_t202" style="position:absolute;margin-left:249.5pt;margin-top:18.1pt;width:95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" fillcolor="#00b0f0" stroked="f" strokeweight=".5pt">
                <v:path arrowok="t"/>
                <v:textbox inset="0,0,0,0">
                  <w:txbxContent>
                    <w:p w:rsidR="00E754E1" w:rsidRPr="006C04AE" w:rsidRDefault="00E754E1" w:rsidP="00E754E1">
                      <w:pPr>
                        <w:jc w:val="center"/>
                        <w:rPr>
                          <w:rFonts w:ascii="Arial Black" w:hAnsi="Arial Black" w:cs="Arial Black"/>
                          <w:color w:val="FFFFFF"/>
                          <w:sz w:val="18"/>
                          <w:szCs w:val="18"/>
                        </w:rPr>
                      </w:pPr>
                      <w:r w:rsidRPr="006C04AE">
                        <w:rPr>
                          <w:rFonts w:ascii="Arial Black" w:hAnsi="Arial Black" w:cs="Arial Black"/>
                          <w:color w:val="FFFFFF"/>
                          <w:sz w:val="18"/>
                          <w:szCs w:val="18"/>
                        </w:rPr>
                        <w:t>GOBIERNO</w:t>
                      </w:r>
                    </w:p>
                    <w:p w:rsidR="00E754E1" w:rsidRPr="006C04AE" w:rsidRDefault="00E754E1" w:rsidP="00E754E1">
                      <w:pPr>
                        <w:jc w:val="center"/>
                        <w:rPr>
                          <w:rFonts w:ascii="Arial Black" w:hAnsi="Arial Black" w:cs="Arial Black"/>
                          <w:color w:val="FFFFFF"/>
                          <w:sz w:val="18"/>
                          <w:szCs w:val="18"/>
                        </w:rPr>
                      </w:pPr>
                      <w:r w:rsidRPr="006C04AE">
                        <w:rPr>
                          <w:rFonts w:ascii="Arial Black" w:hAnsi="Arial Black" w:cs="Arial Black"/>
                          <w:color w:val="FFFFFF"/>
                          <w:sz w:val="18"/>
                          <w:szCs w:val="18"/>
                        </w:rPr>
                        <w:t>RE</w:t>
                      </w:r>
                      <w:r>
                        <w:rPr>
                          <w:rFonts w:ascii="Arial Black" w:hAnsi="Arial Black" w:cs="Arial Black"/>
                          <w:color w:val="FFFFFF"/>
                          <w:sz w:val="18"/>
                          <w:szCs w:val="18"/>
                        </w:rPr>
                        <w:t>G</w:t>
                      </w:r>
                      <w:r w:rsidRPr="006C04AE">
                        <w:rPr>
                          <w:rFonts w:ascii="Arial Black" w:hAnsi="Arial Black" w:cs="Arial Black"/>
                          <w:color w:val="FFFFFF"/>
                          <w:sz w:val="18"/>
                          <w:szCs w:val="18"/>
                        </w:rPr>
                        <w:t>IONAL PUNO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4435475</wp:posOffset>
                </wp:positionH>
                <wp:positionV relativeFrom="paragraph">
                  <wp:posOffset>240030</wp:posOffset>
                </wp:positionV>
                <wp:extent cx="1289685" cy="393700"/>
                <wp:effectExtent l="0" t="0" r="5715" b="63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89685" cy="3937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4E1" w:rsidRPr="006C04AE" w:rsidRDefault="00E754E1" w:rsidP="00E754E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6C04AE">
                              <w:rPr>
                                <w:rFonts w:ascii="Arial Black" w:hAnsi="Arial Black" w:cs="Arial Black"/>
                                <w:color w:val="FFFFFF"/>
                                <w:sz w:val="18"/>
                                <w:szCs w:val="18"/>
                              </w:rPr>
                              <w:t>Dirección Regional de Educación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" o:spid="_x0000_s1027" type="#_x0000_t202" style="position:absolute;margin-left:349.25pt;margin-top:18.9pt;width:101.55pt;height:3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" fillcolor="#00b050" stroked="f" strokeweight=".5pt">
                <v:path arrowok="t"/>
                <v:textbox inset="0,0,0,0">
                  <w:txbxContent>
                    <w:p w:rsidR="00E754E1" w:rsidRPr="006C04AE" w:rsidRDefault="00E754E1" w:rsidP="00E754E1">
                      <w:pPr>
                        <w:jc w:val="center"/>
                        <w:rPr>
                          <w:rFonts w:ascii="Arial Black" w:hAnsi="Arial Black" w:cs="Arial Black"/>
                          <w:color w:val="FFFFFF"/>
                          <w:sz w:val="18"/>
                          <w:szCs w:val="18"/>
                        </w:rPr>
                      </w:pPr>
                      <w:r w:rsidRPr="006C04AE">
                        <w:rPr>
                          <w:rFonts w:ascii="Arial Black" w:hAnsi="Arial Black" w:cs="Arial Black"/>
                          <w:color w:val="FFFFFF"/>
                          <w:sz w:val="18"/>
                          <w:szCs w:val="18"/>
                        </w:rPr>
                        <w:t>Dirección Regional de Educación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220980</wp:posOffset>
                </wp:positionV>
                <wp:extent cx="1619250" cy="412750"/>
                <wp:effectExtent l="0" t="0" r="0" b="63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19250" cy="412750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4E1" w:rsidRPr="006C04AE" w:rsidRDefault="00E754E1" w:rsidP="00E754E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6C04AE">
                              <w:rPr>
                                <w:rFonts w:ascii="Arial Black" w:hAnsi="Arial Black" w:cs="Arial Black"/>
                                <w:color w:val="FFFFFF"/>
                                <w:sz w:val="18"/>
                                <w:szCs w:val="18"/>
                              </w:rPr>
                              <w:t>Unidad de Gestión Educativa Local Puno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" o:spid="_x0000_s1028" type="#_x0000_t202" style="position:absolute;margin-left:456.5pt;margin-top:17.4pt;width:127.5pt;height: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" fillcolor="#943634" stroked="f" strokeweight=".5pt">
                <v:path arrowok="t"/>
                <v:textbox inset="0,0,0,0">
                  <w:txbxContent>
                    <w:p w:rsidR="00E754E1" w:rsidRPr="006C04AE" w:rsidRDefault="00E754E1" w:rsidP="00E754E1">
                      <w:pPr>
                        <w:jc w:val="center"/>
                        <w:rPr>
                          <w:rFonts w:ascii="Arial Black" w:hAnsi="Arial Black" w:cs="Arial Black"/>
                          <w:color w:val="FFFFFF"/>
                          <w:sz w:val="18"/>
                          <w:szCs w:val="18"/>
                        </w:rPr>
                      </w:pPr>
                      <w:r w:rsidRPr="006C04AE">
                        <w:rPr>
                          <w:rFonts w:ascii="Arial Black" w:hAnsi="Arial Black" w:cs="Arial Black"/>
                          <w:color w:val="FFFFFF"/>
                          <w:sz w:val="18"/>
                          <w:szCs w:val="18"/>
                        </w:rPr>
                        <w:t>Unidad de Gestión Educativa Local Puno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7763510</wp:posOffset>
            </wp:positionH>
            <wp:positionV relativeFrom="paragraph">
              <wp:posOffset>11430</wp:posOffset>
            </wp:positionV>
            <wp:extent cx="594995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0747" y="21255"/>
                <wp:lineTo x="20747" y="0"/>
                <wp:lineTo x="0" y="0"/>
              </wp:wrapPolygon>
            </wp:wrapTight>
            <wp:docPr id="4" name="Imagen 4" descr="Descripción: LOGO U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LOGO UG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1628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767676"/>
                        </a:gs>
                      </a:gsLst>
                      <a:lin ang="27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4E1" w:rsidRDefault="00E754E1" w:rsidP="00E754E1">
      <w:pPr>
        <w:ind w:left="2832" w:firstLine="708"/>
        <w:rPr>
          <w:rFonts w:ascii="Cambria" w:hAnsi="Cambria" w:cs="Andalus"/>
          <w:sz w:val="28"/>
        </w:rPr>
      </w:pPr>
    </w:p>
    <w:p w:rsidR="00E754E1" w:rsidRDefault="00E754E1" w:rsidP="00E754E1">
      <w:pPr>
        <w:ind w:left="2832" w:firstLine="708"/>
        <w:rPr>
          <w:rFonts w:ascii="Cambria" w:hAnsi="Cambria" w:cs="Andalus"/>
          <w:sz w:val="28"/>
        </w:rPr>
      </w:pPr>
    </w:p>
    <w:p w:rsidR="00E754E1" w:rsidRPr="000C78BC" w:rsidRDefault="00E754E1" w:rsidP="00E754E1">
      <w:pPr>
        <w:pStyle w:val="Encabezado"/>
        <w:ind w:left="284" w:right="283" w:firstLine="283"/>
        <w:jc w:val="center"/>
        <w:rPr>
          <w:rFonts w:ascii="Agency FB" w:hAnsi="Agency FB"/>
          <w:lang w:val="es-PE"/>
        </w:rPr>
      </w:pPr>
      <w:r>
        <w:rPr>
          <w:rFonts w:ascii="Agency FB" w:hAnsi="Agency FB"/>
          <w:lang w:val="es-PE"/>
        </w:rPr>
        <w:t>“AÑO DEL BUEN SERVICIO AL CIUDADANO”</w:t>
      </w:r>
    </w:p>
    <w:p w:rsidR="00F240B8" w:rsidRPr="00535BD0" w:rsidRDefault="00F240B8" w:rsidP="00E754E1">
      <w:pPr>
        <w:pBdr>
          <w:top w:val="thinThickSmallGap" w:sz="24" w:space="1" w:color="auto"/>
          <w:left w:val="thinThickSmallGap" w:sz="24" w:space="4" w:color="auto"/>
          <w:right w:val="thinThickSmallGap" w:sz="24" w:space="4" w:color="auto"/>
        </w:pBdr>
        <w:spacing w:line="240" w:lineRule="auto"/>
        <w:jc w:val="center"/>
        <w:rPr>
          <w:rFonts w:ascii="Berlin Sans FB Demi" w:hAnsi="Berlin Sans FB Demi"/>
          <w:b/>
          <w:sz w:val="60"/>
          <w:szCs w:val="60"/>
          <w:u w:val="single"/>
        </w:rPr>
      </w:pPr>
      <w:r w:rsidRPr="00535BD0">
        <w:rPr>
          <w:rFonts w:ascii="Berlin Sans FB Demi" w:hAnsi="Berlin Sans FB Demi"/>
          <w:b/>
          <w:sz w:val="60"/>
          <w:szCs w:val="60"/>
          <w:u w:val="single"/>
        </w:rPr>
        <w:t>COMUNICADO</w:t>
      </w:r>
    </w:p>
    <w:p w:rsidR="00783DD0" w:rsidRPr="00535BD0" w:rsidRDefault="00535BD0" w:rsidP="00FA159E">
      <w:pPr>
        <w:pBdr>
          <w:top w:val="thinThickSmallGap" w:sz="24" w:space="1" w:color="auto"/>
          <w:left w:val="thinThickSmallGap" w:sz="24" w:space="4" w:color="auto"/>
          <w:right w:val="thinThickSmallGap" w:sz="24" w:space="4" w:color="auto"/>
        </w:pBdr>
        <w:spacing w:line="240" w:lineRule="auto"/>
        <w:jc w:val="both"/>
        <w:rPr>
          <w:rFonts w:ascii="Berlin Sans FB Demi" w:hAnsi="Berlin Sans FB Demi"/>
          <w:b/>
          <w:sz w:val="60"/>
          <w:szCs w:val="60"/>
        </w:rPr>
      </w:pPr>
      <w:r w:rsidRPr="00535BD0">
        <w:rPr>
          <w:rFonts w:ascii="Berlin Sans FB Demi" w:hAnsi="Berlin Sans FB Demi"/>
          <w:b/>
          <w:sz w:val="60"/>
          <w:szCs w:val="60"/>
        </w:rPr>
        <w:t xml:space="preserve">LA </w:t>
      </w:r>
      <w:r w:rsidR="00E754E1">
        <w:rPr>
          <w:rFonts w:ascii="Berlin Sans FB Demi" w:hAnsi="Berlin Sans FB Demi"/>
          <w:b/>
          <w:sz w:val="60"/>
          <w:szCs w:val="60"/>
        </w:rPr>
        <w:t>COMISION ENCARGADA DEL PROCESO DE EVALUACIÓN PARA LA CONVOCATORIA A LA PLAZA DE GESTOR LOCAL</w:t>
      </w:r>
      <w:r w:rsidRPr="00535BD0">
        <w:rPr>
          <w:rFonts w:ascii="Berlin Sans FB Demi" w:hAnsi="Berlin Sans FB Demi"/>
          <w:b/>
          <w:sz w:val="60"/>
          <w:szCs w:val="60"/>
        </w:rPr>
        <w:t xml:space="preserve"> DE LA UGEL </w:t>
      </w:r>
      <w:r w:rsidR="00E754E1" w:rsidRPr="00535BD0">
        <w:rPr>
          <w:rFonts w:ascii="Berlin Sans FB Demi" w:hAnsi="Berlin Sans FB Demi"/>
          <w:b/>
          <w:sz w:val="60"/>
          <w:szCs w:val="60"/>
        </w:rPr>
        <w:t>PUNO,</w:t>
      </w:r>
      <w:r w:rsidR="00E754E1">
        <w:rPr>
          <w:rFonts w:ascii="Berlin Sans FB Demi" w:hAnsi="Berlin Sans FB Demi"/>
          <w:b/>
          <w:sz w:val="60"/>
          <w:szCs w:val="60"/>
        </w:rPr>
        <w:t xml:space="preserve"> COMUNICA QUE EL PROCESO HA SIDO DECLARADO DESIERTO EN MÉRITO A QUE NO SE CUENTA CON POSTULANTES APTOS PARA MENCIONADO PROCESO.</w:t>
      </w:r>
      <w:bookmarkStart w:id="0" w:name="_GoBack"/>
      <w:bookmarkEnd w:id="0"/>
    </w:p>
    <w:p w:rsidR="00F240B8" w:rsidRPr="00E76EB5" w:rsidRDefault="00F240B8" w:rsidP="006A6F7A">
      <w:pPr>
        <w:pBdr>
          <w:top w:val="thinThickSmallGap" w:sz="24" w:space="1" w:color="auto"/>
          <w:left w:val="thinThickSmallGap" w:sz="24" w:space="4" w:color="auto"/>
          <w:right w:val="thinThickSmallGap" w:sz="24" w:space="4" w:color="auto"/>
        </w:pBdr>
        <w:spacing w:line="240" w:lineRule="auto"/>
        <w:jc w:val="right"/>
        <w:rPr>
          <w:rFonts w:ascii="Berlin Sans FB Demi" w:hAnsi="Berlin Sans FB Demi"/>
          <w:b/>
          <w:sz w:val="52"/>
          <w:szCs w:val="44"/>
          <w:u w:val="single"/>
          <w:lang w:val="en-US"/>
        </w:rPr>
      </w:pPr>
    </w:p>
    <w:p w:rsidR="006A6F7A" w:rsidRDefault="006A6F7A" w:rsidP="00F240B8">
      <w:pPr>
        <w:pBdr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240" w:lineRule="auto"/>
        <w:jc w:val="right"/>
        <w:rPr>
          <w:rFonts w:ascii="Berlin Sans FB Demi" w:hAnsi="Berlin Sans FB Demi"/>
          <w:b/>
          <w:sz w:val="52"/>
          <w:szCs w:val="44"/>
          <w:u w:val="single"/>
          <w:lang w:val="en-US"/>
        </w:rPr>
      </w:pPr>
    </w:p>
    <w:p w:rsidR="00FB3E23" w:rsidRPr="00FB1B80" w:rsidRDefault="00E754E1" w:rsidP="00FB1B80">
      <w:pPr>
        <w:pBdr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240" w:lineRule="auto"/>
        <w:jc w:val="right"/>
        <w:rPr>
          <w:rFonts w:ascii="Berlin Sans FB Demi" w:hAnsi="Berlin Sans FB Demi"/>
          <w:b/>
          <w:sz w:val="52"/>
          <w:szCs w:val="44"/>
          <w:u w:val="single"/>
          <w:lang w:val="en-US"/>
        </w:rPr>
      </w:pPr>
      <w:r>
        <w:rPr>
          <w:rFonts w:ascii="Berlin Sans FB Demi" w:hAnsi="Berlin Sans FB Demi"/>
          <w:b/>
          <w:sz w:val="52"/>
          <w:szCs w:val="44"/>
          <w:u w:val="single"/>
          <w:lang w:val="en-US"/>
        </w:rPr>
        <w:t>LA COMISIÓN</w:t>
      </w:r>
    </w:p>
    <w:sectPr w:rsidR="00FB3E23" w:rsidRPr="00FB1B80" w:rsidSect="00A37EA4">
      <w:pgSz w:w="16838" w:h="11906" w:orient="landscape"/>
      <w:pgMar w:top="567" w:right="454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4D3"/>
    <w:multiLevelType w:val="hybridMultilevel"/>
    <w:tmpl w:val="42F415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F2869"/>
    <w:multiLevelType w:val="hybridMultilevel"/>
    <w:tmpl w:val="88B62016"/>
    <w:lvl w:ilvl="0" w:tplc="6B80A926">
      <w:numFmt w:val="bullet"/>
      <w:lvlText w:val="-"/>
      <w:lvlJc w:val="left"/>
      <w:pPr>
        <w:ind w:left="360" w:hanging="360"/>
      </w:pPr>
      <w:rPr>
        <w:rFonts w:ascii="Berlin Sans FB Demi" w:eastAsiaTheme="minorHAnsi" w:hAnsi="Berlin Sans FB Dem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D5C58"/>
    <w:multiLevelType w:val="hybridMultilevel"/>
    <w:tmpl w:val="AEA20C5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61974"/>
    <w:multiLevelType w:val="hybridMultilevel"/>
    <w:tmpl w:val="DFA417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54"/>
    <w:rsid w:val="0001434B"/>
    <w:rsid w:val="00021878"/>
    <w:rsid w:val="000368D1"/>
    <w:rsid w:val="0004135C"/>
    <w:rsid w:val="000A3822"/>
    <w:rsid w:val="000A5479"/>
    <w:rsid w:val="000D07A7"/>
    <w:rsid w:val="000D2500"/>
    <w:rsid w:val="00103000"/>
    <w:rsid w:val="001127B0"/>
    <w:rsid w:val="00127E82"/>
    <w:rsid w:val="00137902"/>
    <w:rsid w:val="001458A3"/>
    <w:rsid w:val="00185844"/>
    <w:rsid w:val="00192F33"/>
    <w:rsid w:val="00193069"/>
    <w:rsid w:val="00195DB7"/>
    <w:rsid w:val="001A57CB"/>
    <w:rsid w:val="001A73EC"/>
    <w:rsid w:val="001B530A"/>
    <w:rsid w:val="001E0F39"/>
    <w:rsid w:val="002019CC"/>
    <w:rsid w:val="002265EE"/>
    <w:rsid w:val="002528F8"/>
    <w:rsid w:val="002602AD"/>
    <w:rsid w:val="00264C1A"/>
    <w:rsid w:val="002723D5"/>
    <w:rsid w:val="00277798"/>
    <w:rsid w:val="002905C9"/>
    <w:rsid w:val="002A59DE"/>
    <w:rsid w:val="00301FB6"/>
    <w:rsid w:val="00302164"/>
    <w:rsid w:val="00336AA6"/>
    <w:rsid w:val="0034520C"/>
    <w:rsid w:val="003543AB"/>
    <w:rsid w:val="00374D92"/>
    <w:rsid w:val="0038414F"/>
    <w:rsid w:val="0038618C"/>
    <w:rsid w:val="003861A6"/>
    <w:rsid w:val="003F2737"/>
    <w:rsid w:val="00415675"/>
    <w:rsid w:val="004370F7"/>
    <w:rsid w:val="00455371"/>
    <w:rsid w:val="00457192"/>
    <w:rsid w:val="004C26FC"/>
    <w:rsid w:val="004C6DE2"/>
    <w:rsid w:val="004D16E9"/>
    <w:rsid w:val="004D4A34"/>
    <w:rsid w:val="0051361B"/>
    <w:rsid w:val="005302E9"/>
    <w:rsid w:val="00534B1D"/>
    <w:rsid w:val="00535BD0"/>
    <w:rsid w:val="00546F59"/>
    <w:rsid w:val="005559B5"/>
    <w:rsid w:val="00564D2C"/>
    <w:rsid w:val="0058366C"/>
    <w:rsid w:val="005D4DAE"/>
    <w:rsid w:val="00632764"/>
    <w:rsid w:val="0063674B"/>
    <w:rsid w:val="00657919"/>
    <w:rsid w:val="00676FEB"/>
    <w:rsid w:val="006848FE"/>
    <w:rsid w:val="006A3816"/>
    <w:rsid w:val="006A6F7A"/>
    <w:rsid w:val="006B5B08"/>
    <w:rsid w:val="006C07D6"/>
    <w:rsid w:val="006C232C"/>
    <w:rsid w:val="006C2FFD"/>
    <w:rsid w:val="006D3B0E"/>
    <w:rsid w:val="006D43FA"/>
    <w:rsid w:val="006F4CFB"/>
    <w:rsid w:val="006F618C"/>
    <w:rsid w:val="006F6A75"/>
    <w:rsid w:val="00707B4A"/>
    <w:rsid w:val="007376E5"/>
    <w:rsid w:val="00740931"/>
    <w:rsid w:val="00783DD0"/>
    <w:rsid w:val="007B54D2"/>
    <w:rsid w:val="007D5F36"/>
    <w:rsid w:val="007F1598"/>
    <w:rsid w:val="007F4107"/>
    <w:rsid w:val="007F6533"/>
    <w:rsid w:val="00802F59"/>
    <w:rsid w:val="00805371"/>
    <w:rsid w:val="008520FD"/>
    <w:rsid w:val="008B77D7"/>
    <w:rsid w:val="008E3841"/>
    <w:rsid w:val="008E4B04"/>
    <w:rsid w:val="008F215C"/>
    <w:rsid w:val="008F4BAA"/>
    <w:rsid w:val="008F787F"/>
    <w:rsid w:val="009141BF"/>
    <w:rsid w:val="009338E6"/>
    <w:rsid w:val="009543E2"/>
    <w:rsid w:val="00961351"/>
    <w:rsid w:val="009657AF"/>
    <w:rsid w:val="00987775"/>
    <w:rsid w:val="009924C9"/>
    <w:rsid w:val="009C3D76"/>
    <w:rsid w:val="00A257B7"/>
    <w:rsid w:val="00A26664"/>
    <w:rsid w:val="00A37EA4"/>
    <w:rsid w:val="00A4229E"/>
    <w:rsid w:val="00A5310A"/>
    <w:rsid w:val="00A957EB"/>
    <w:rsid w:val="00AA7A09"/>
    <w:rsid w:val="00AC7B78"/>
    <w:rsid w:val="00AF1B38"/>
    <w:rsid w:val="00AF39AA"/>
    <w:rsid w:val="00B11F12"/>
    <w:rsid w:val="00B41078"/>
    <w:rsid w:val="00B46043"/>
    <w:rsid w:val="00B649B9"/>
    <w:rsid w:val="00B77B0B"/>
    <w:rsid w:val="00BA6232"/>
    <w:rsid w:val="00BB71F2"/>
    <w:rsid w:val="00BC643E"/>
    <w:rsid w:val="00BE42F2"/>
    <w:rsid w:val="00C0642B"/>
    <w:rsid w:val="00C26E3C"/>
    <w:rsid w:val="00C60C44"/>
    <w:rsid w:val="00CA20DE"/>
    <w:rsid w:val="00CA2F60"/>
    <w:rsid w:val="00CA7ADA"/>
    <w:rsid w:val="00CC61EC"/>
    <w:rsid w:val="00CD7854"/>
    <w:rsid w:val="00CE4878"/>
    <w:rsid w:val="00CF0920"/>
    <w:rsid w:val="00D004CF"/>
    <w:rsid w:val="00D102C2"/>
    <w:rsid w:val="00D17FC2"/>
    <w:rsid w:val="00D75D18"/>
    <w:rsid w:val="00DA661D"/>
    <w:rsid w:val="00DE1690"/>
    <w:rsid w:val="00E0329E"/>
    <w:rsid w:val="00E0436B"/>
    <w:rsid w:val="00E14612"/>
    <w:rsid w:val="00E23FFA"/>
    <w:rsid w:val="00E47137"/>
    <w:rsid w:val="00E754E1"/>
    <w:rsid w:val="00E76EB5"/>
    <w:rsid w:val="00E850C1"/>
    <w:rsid w:val="00EC052D"/>
    <w:rsid w:val="00EC1F4B"/>
    <w:rsid w:val="00ED6404"/>
    <w:rsid w:val="00EE4C60"/>
    <w:rsid w:val="00F16C83"/>
    <w:rsid w:val="00F22283"/>
    <w:rsid w:val="00F240B8"/>
    <w:rsid w:val="00F24649"/>
    <w:rsid w:val="00F41437"/>
    <w:rsid w:val="00F779C9"/>
    <w:rsid w:val="00F9001F"/>
    <w:rsid w:val="00F9156F"/>
    <w:rsid w:val="00F96BBA"/>
    <w:rsid w:val="00FA159E"/>
    <w:rsid w:val="00FB1B80"/>
    <w:rsid w:val="00FB3E23"/>
    <w:rsid w:val="00FD3269"/>
    <w:rsid w:val="00FD6FEE"/>
    <w:rsid w:val="00FF04BC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6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FE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B530A"/>
    <w:pPr>
      <w:ind w:left="720"/>
      <w:contextualSpacing/>
    </w:pPr>
  </w:style>
  <w:style w:type="table" w:styleId="Tablaconcuadrcula">
    <w:name w:val="Table Grid"/>
    <w:basedOn w:val="Tablanormal"/>
    <w:rsid w:val="00E0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E754E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754E1"/>
    <w:rPr>
      <w:rFonts w:ascii="Times New Roman" w:eastAsia="Times New Roman" w:hAnsi="Times New Roman" w:cs="Times New Roman"/>
      <w:sz w:val="24"/>
      <w:szCs w:val="24"/>
      <w:lang w:val="x-none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6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FE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B530A"/>
    <w:pPr>
      <w:ind w:left="720"/>
      <w:contextualSpacing/>
    </w:pPr>
  </w:style>
  <w:style w:type="table" w:styleId="Tablaconcuadrcula">
    <w:name w:val="Table Grid"/>
    <w:basedOn w:val="Tablanormal"/>
    <w:rsid w:val="00E0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E754E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754E1"/>
    <w:rPr>
      <w:rFonts w:ascii="Times New Roman" w:eastAsia="Times New Roman" w:hAnsi="Times New Roman" w:cs="Times New Roman"/>
      <w:sz w:val="24"/>
      <w:szCs w:val="24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C9EE3-F8DA-49FF-A4F0-E4339C7B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Cesar</cp:lastModifiedBy>
  <cp:revision>2</cp:revision>
  <cp:lastPrinted>2017-03-10T13:54:00Z</cp:lastPrinted>
  <dcterms:created xsi:type="dcterms:W3CDTF">2017-07-13T04:06:00Z</dcterms:created>
  <dcterms:modified xsi:type="dcterms:W3CDTF">2017-07-13T04:06:00Z</dcterms:modified>
</cp:coreProperties>
</file>